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60" w:tblpY="163"/>
        <w:tblOverlap w:val="never"/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012"/>
        <w:gridCol w:w="221"/>
        <w:gridCol w:w="2197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</w:rPr>
              <w:t>宁夏事业单位公开招聘工作人员面试应聘者资格复审表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6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招聘单位主管部门：吴忠市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红寺堡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招聘单位：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0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招聘岗位：</w:t>
            </w:r>
          </w:p>
        </w:tc>
        <w:tc>
          <w:tcPr>
            <w:tcW w:w="4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岗位代码：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0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姓名：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性别：</w:t>
            </w:r>
          </w:p>
        </w:tc>
        <w:tc>
          <w:tcPr>
            <w:tcW w:w="2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6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所学专业：</w:t>
            </w:r>
          </w:p>
        </w:tc>
        <w:tc>
          <w:tcPr>
            <w:tcW w:w="20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学历：</w:t>
            </w:r>
          </w:p>
        </w:tc>
        <w:tc>
          <w:tcPr>
            <w:tcW w:w="241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毕业院校：</w:t>
            </w:r>
          </w:p>
        </w:tc>
        <w:tc>
          <w:tcPr>
            <w:tcW w:w="4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毕业时间：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0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政治面貌：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是否全日制高等院校毕业：</w:t>
            </w:r>
          </w:p>
        </w:tc>
        <w:tc>
          <w:tcPr>
            <w:tcW w:w="2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非全日制普通高校应届毕业生取得毕业证书时间：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0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固定电话：</w:t>
            </w:r>
          </w:p>
        </w:tc>
        <w:tc>
          <w:tcPr>
            <w:tcW w:w="4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应聘前所在单位：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24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 xml:space="preserve">生源地： 省（区）   市   县（市、区）  </w:t>
            </w:r>
          </w:p>
        </w:tc>
        <w:tc>
          <w:tcPr>
            <w:tcW w:w="46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现户口所在地：  省（区）  市、县（市、区）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生源地为被高校录取前户口所在地。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8860" w:type="dxa"/>
            <w:gridSpan w:val="5"/>
            <w:tcBorders>
              <w:top w:val="single" w:color="auto" w:sz="6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                                                                                                       学习和工作经历：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奖惩情况</w:t>
            </w:r>
          </w:p>
        </w:tc>
      </w:tr>
    </w:tbl>
    <w:tbl>
      <w:tblPr>
        <w:tblStyle w:val="4"/>
        <w:tblpPr w:leftFromText="180" w:rightFromText="180" w:vertAnchor="text" w:horzAnchor="page" w:tblpX="1622" w:tblpY="91"/>
        <w:tblOverlap w:val="never"/>
        <w:tblW w:w="8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7"/>
        <w:gridCol w:w="1278"/>
        <w:gridCol w:w="771"/>
        <w:gridCol w:w="1351"/>
        <w:gridCol w:w="1183"/>
        <w:gridCol w:w="2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44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27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现工作单位及职务或职称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爱人情况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父母情况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子女情况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《岗位计划一览表》中各岗位相应资格条件的有关证件 </w:t>
            </w:r>
          </w:p>
        </w:tc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</w:trPr>
        <w:tc>
          <w:tcPr>
            <w:tcW w:w="1447" w:type="dxa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应聘者承诺</w:t>
            </w:r>
          </w:p>
        </w:tc>
        <w:tc>
          <w:tcPr>
            <w:tcW w:w="7393" w:type="dxa"/>
            <w:gridSpan w:val="5"/>
            <w:tcBorders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本人所提供材料真实有效，个人条件符合本次招聘所报考岗位的要求，如有虚假信息和作假行为，本人承担一切后果，并同意取消应聘资格。                       报考人（签名）：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8840" w:type="dxa"/>
            <w:gridSpan w:val="6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审核结果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（打√）</w:t>
            </w:r>
          </w:p>
        </w:tc>
        <w:tc>
          <w:tcPr>
            <w:tcW w:w="3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8840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不合格原因：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4" w:hRule="atLeast"/>
        </w:trPr>
        <w:tc>
          <w:tcPr>
            <w:tcW w:w="8840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审核人签名：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                             所在单位：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                             所在单位：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同级纪检监察部门：                 监督人：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82824"/>
    <w:rsid w:val="41F8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2019-07-05T08:05:00Z</dcterms:created>
  <dc:creator>Administrator</dc:creator>
  <cp:lastModifiedBy>Administrator</cp:lastModifiedBy>
  <dcterms:modified xsi:type="dcterms:W3CDTF">2019-07-05T08:06:40Z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