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关于同原村“多代多人”分配房屋分配情况的公示</w:t>
      </w:r>
    </w:p>
    <w:p>
      <w:pPr>
        <w:jc w:val="left"/>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按照《关于解决“十二五”生态移民迁入县“多代多人”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家庭住房困难问题指导意见》（宁开办发【2017】41号）文件精神，经红寺堡区移民办审核，红寺堡区驻红寺堡鲁家窑工作组组织人员于30日对符合条件的且已经向移民办缴纳生态移民建房自筹款的农户进行房屋分配，现将分配房屋情况公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1.同原村共分配房屋33户，分配情况及名单附后。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2"/>
          <w:sz w:val="32"/>
          <w:szCs w:val="32"/>
          <w:lang w:val="en-US" w:eastAsia="zh-CN" w:bidi="ar-SA"/>
        </w:rPr>
        <w:t>公示时间：2018年6月6日--2018年6月12日，共计7天。</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举报电话</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kern w:val="2"/>
          <w:sz w:val="32"/>
          <w:szCs w:val="32"/>
          <w:lang w:val="en-US" w:eastAsia="zh-CN" w:bidi="ar-SA"/>
        </w:rPr>
        <w:t>0953-5098800</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760" w:firstLineChars="1200"/>
        <w:textAlignment w:val="auto"/>
        <w:outlineLvl w:val="9"/>
        <w:rPr>
          <w:rFonts w:hint="eastAsia" w:ascii="仿宋_GB2312" w:hAnsi="仿宋_GB2312" w:eastAsia="仿宋_GB2312" w:cs="仿宋_GB2312"/>
          <w:spacing w:val="-45"/>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pacing w:val="-45"/>
          <w:kern w:val="2"/>
          <w:sz w:val="32"/>
          <w:szCs w:val="32"/>
          <w:lang w:val="en-US" w:eastAsia="zh-CN" w:bidi="ar-SA"/>
        </w:rPr>
      </w:pPr>
    </w:p>
    <w:p>
      <w:pPr>
        <w:keepNext w:val="0"/>
        <w:keepLines w:val="0"/>
        <w:pageBreakBefore w:val="0"/>
        <w:widowControl w:val="0"/>
        <w:tabs>
          <w:tab w:val="left" w:pos="6073"/>
        </w:tabs>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吴忠市红寺堡区扶贫开发办公室</w:t>
      </w:r>
    </w:p>
    <w:p>
      <w:pPr>
        <w:keepNext w:val="0"/>
        <w:keepLines w:val="0"/>
        <w:pageBreakBefore w:val="0"/>
        <w:widowControl w:val="0"/>
        <w:tabs>
          <w:tab w:val="left" w:pos="6073"/>
        </w:tabs>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2018年6月6日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11D05"/>
    <w:rsid w:val="012E41AC"/>
    <w:rsid w:val="055E6B84"/>
    <w:rsid w:val="058F7121"/>
    <w:rsid w:val="06D20675"/>
    <w:rsid w:val="07740790"/>
    <w:rsid w:val="09F63B12"/>
    <w:rsid w:val="0DD02775"/>
    <w:rsid w:val="13A94AEA"/>
    <w:rsid w:val="141B066B"/>
    <w:rsid w:val="14F34743"/>
    <w:rsid w:val="19C0639C"/>
    <w:rsid w:val="1AA24861"/>
    <w:rsid w:val="1B5249BF"/>
    <w:rsid w:val="263F1902"/>
    <w:rsid w:val="2D110F1A"/>
    <w:rsid w:val="2EAA2A10"/>
    <w:rsid w:val="316D7D52"/>
    <w:rsid w:val="3C1C48F8"/>
    <w:rsid w:val="3FEC6598"/>
    <w:rsid w:val="41180401"/>
    <w:rsid w:val="417208AE"/>
    <w:rsid w:val="44043074"/>
    <w:rsid w:val="44DC2140"/>
    <w:rsid w:val="465E01BA"/>
    <w:rsid w:val="47E11D05"/>
    <w:rsid w:val="51503C29"/>
    <w:rsid w:val="51583CC3"/>
    <w:rsid w:val="54605976"/>
    <w:rsid w:val="59A157B4"/>
    <w:rsid w:val="5BF64F52"/>
    <w:rsid w:val="5E7305A8"/>
    <w:rsid w:val="5F911A97"/>
    <w:rsid w:val="614541E3"/>
    <w:rsid w:val="6175183E"/>
    <w:rsid w:val="61D36041"/>
    <w:rsid w:val="62504153"/>
    <w:rsid w:val="6A3B1D08"/>
    <w:rsid w:val="6ACC6D75"/>
    <w:rsid w:val="6D535020"/>
    <w:rsid w:val="6DB5171E"/>
    <w:rsid w:val="6EF371FF"/>
    <w:rsid w:val="761F7108"/>
    <w:rsid w:val="786B6E4E"/>
    <w:rsid w:val="78851D92"/>
    <w:rsid w:val="7D49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2018-05-31T02:56:00Z</dcterms:created>
  <dc:creator>而立</dc:creator>
  <cp:lastModifiedBy>Administrator</cp:lastModifiedBy>
  <dcterms:modified xsi:type="dcterms:W3CDTF">2018-06-06T01:34:16Z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